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9" w:rsidRDefault="003F7624">
      <w:pPr>
        <w:spacing w:before="71" w:line="400" w:lineRule="exact"/>
        <w:jc w:val="center"/>
        <w:rPr>
          <w:rFonts w:ascii="宋体" w:eastAsia="宋体" w:hAnsi="宋体" w:cs="Times New Roman"/>
          <w:b/>
          <w:kern w:val="2"/>
          <w:sz w:val="32"/>
          <w:szCs w:val="32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新宾县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2023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lang w:eastAsia="zh-CN" w:bidi="ar-SA"/>
        </w:rPr>
        <w:t>年农村公路危桥改造工程（乡、村级）</w:t>
      </w:r>
    </w:p>
    <w:p w:rsidR="006036E9" w:rsidRDefault="003F7624">
      <w:pPr>
        <w:spacing w:before="71" w:line="400" w:lineRule="exact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/>
          <w:b/>
          <w:kern w:val="2"/>
          <w:sz w:val="32"/>
          <w:szCs w:val="32"/>
          <w:lang w:eastAsia="zh-CN" w:bidi="ar-SA"/>
        </w:rPr>
        <w:t>中标候选人公示</w:t>
      </w:r>
    </w:p>
    <w:p w:rsidR="006036E9" w:rsidRDefault="006036E9">
      <w:pPr>
        <w:autoSpaceDE/>
        <w:autoSpaceDN/>
        <w:spacing w:line="360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6036E9" w:rsidRDefault="003F7624">
      <w:pPr>
        <w:autoSpaceDE/>
        <w:autoSpaceDN/>
        <w:spacing w:line="360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新宾县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年农村公路危桥改造工程（乡、村级）招标评标工作于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日在抚顺市公共资源交易中心六楼开标结束，现将评标委员会推荐的中标候选人排序、名称、预期中标价、对质量要求、安全目标、</w:t>
      </w:r>
      <w:r>
        <w:rPr>
          <w:rFonts w:ascii="宋体" w:eastAsia="宋体" w:hAnsi="宋体" w:cs="Arial" w:hint="eastAsia"/>
          <w:kern w:val="2"/>
          <w:sz w:val="24"/>
          <w:lang w:eastAsia="zh-CN" w:bidi="ar-SA"/>
        </w:rPr>
        <w:t>工期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情况，投标文件中的企业业绩、主要人员证书信息、主要人员个人业绩信息公示如下：</w:t>
      </w:r>
    </w:p>
    <w:p w:rsidR="006036E9" w:rsidRDefault="003F7624">
      <w:pPr>
        <w:pStyle w:val="a5"/>
        <w:spacing w:before="33" w:line="276" w:lineRule="auto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中标候选人排序、名称、预期中标价、对质量要求、安全目标、</w:t>
      </w:r>
      <w:r>
        <w:rPr>
          <w:rFonts w:ascii="宋体" w:eastAsia="宋体" w:hAnsi="宋体" w:cs="Arial" w:hint="eastAsia"/>
          <w:kern w:val="2"/>
          <w:sz w:val="24"/>
          <w:szCs w:val="22"/>
          <w:lang w:eastAsia="zh-CN" w:bidi="ar-SA"/>
        </w:rPr>
        <w:t>工</w:t>
      </w:r>
      <w:r>
        <w:rPr>
          <w:rFonts w:ascii="宋体" w:eastAsia="宋体" w:hAnsi="宋体" w:cs="Arial"/>
          <w:kern w:val="2"/>
          <w:sz w:val="24"/>
          <w:szCs w:val="22"/>
          <w:lang w:eastAsia="zh-CN" w:bidi="ar-SA"/>
        </w:rPr>
        <w:t>期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情况：</w:t>
      </w:r>
    </w:p>
    <w:p w:rsidR="006036E9" w:rsidRDefault="006036E9">
      <w:pPr>
        <w:widowControl/>
        <w:spacing w:line="450" w:lineRule="atLeast"/>
        <w:ind w:firstLineChars="450" w:firstLine="1080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jc w:val="center"/>
        <w:rPr>
          <w:lang w:eastAsia="zh-CN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新宾县</w:t>
      </w: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年农村公路危桥改造工程（乡、村级）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678"/>
        <w:gridCol w:w="2729"/>
        <w:gridCol w:w="2775"/>
      </w:tblGrid>
      <w:tr w:rsidR="006036E9">
        <w:trPr>
          <w:trHeight w:val="638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推荐意见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2729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3</w:t>
            </w:r>
          </w:p>
        </w:tc>
      </w:tr>
      <w:tr w:rsidR="006036E9">
        <w:trPr>
          <w:trHeight w:val="632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中标候选人</w:t>
            </w:r>
          </w:p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名称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新宾满族自治县公路工程处</w:t>
            </w:r>
          </w:p>
        </w:tc>
        <w:tc>
          <w:tcPr>
            <w:tcW w:w="2729" w:type="dxa"/>
            <w:noWrap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抚顺顺通公路工程有限公司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抚顺富诣达公路工程科技有限公司</w:t>
            </w:r>
          </w:p>
        </w:tc>
      </w:tr>
      <w:tr w:rsidR="006036E9">
        <w:trPr>
          <w:trHeight w:val="708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预期中标价（元）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291,910.79</w:t>
            </w:r>
          </w:p>
        </w:tc>
        <w:tc>
          <w:tcPr>
            <w:tcW w:w="2729" w:type="dxa"/>
            <w:noWrap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293,432.00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294,136.19</w:t>
            </w:r>
          </w:p>
        </w:tc>
      </w:tr>
      <w:tr w:rsidR="006036E9">
        <w:trPr>
          <w:trHeight w:val="568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质量要求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  <w:tc>
          <w:tcPr>
            <w:tcW w:w="2729" w:type="dxa"/>
            <w:noWrap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合格</w:t>
            </w:r>
          </w:p>
        </w:tc>
      </w:tr>
      <w:tr w:rsidR="006036E9">
        <w:trPr>
          <w:trHeight w:val="827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安全目标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  <w:tc>
          <w:tcPr>
            <w:tcW w:w="2729" w:type="dxa"/>
            <w:noWrap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杜绝较大及以上安全生产责任事故，减少一般事故，力争零责任事故。</w:t>
            </w:r>
          </w:p>
        </w:tc>
      </w:tr>
      <w:tr w:rsidR="006036E9">
        <w:trPr>
          <w:trHeight w:val="1086"/>
          <w:tblHeader/>
          <w:jc w:val="center"/>
        </w:trPr>
        <w:tc>
          <w:tcPr>
            <w:tcW w:w="1214" w:type="dxa"/>
            <w:vAlign w:val="center"/>
          </w:tcPr>
          <w:p w:rsidR="006036E9" w:rsidRDefault="003F7624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工期</w:t>
            </w:r>
          </w:p>
          <w:p w:rsidR="006036E9" w:rsidRDefault="003F7624">
            <w:pPr>
              <w:widowControl/>
              <w:autoSpaceDE/>
              <w:autoSpaceDN/>
              <w:spacing w:line="450" w:lineRule="atLeas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（日历天）</w:t>
            </w:r>
          </w:p>
        </w:tc>
        <w:tc>
          <w:tcPr>
            <w:tcW w:w="2678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日历天（计划开工时间：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日）</w:t>
            </w:r>
          </w:p>
        </w:tc>
        <w:tc>
          <w:tcPr>
            <w:tcW w:w="2729" w:type="dxa"/>
            <w:noWrap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日历天（计划开工时间：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日）</w:t>
            </w:r>
          </w:p>
        </w:tc>
        <w:tc>
          <w:tcPr>
            <w:tcW w:w="277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143</w:t>
            </w:r>
            <w:r>
              <w:rPr>
                <w:rFonts w:ascii="宋体" w:eastAsia="宋体" w:hAnsi="宋体" w:cs="宋体" w:hint="eastAsia"/>
                <w:lang w:eastAsia="zh-CN"/>
              </w:rPr>
              <w:t>日历天（计划开工时间：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日，计划完工时间：</w:t>
            </w:r>
            <w:r>
              <w:rPr>
                <w:rFonts w:ascii="宋体" w:eastAsia="宋体" w:hAnsi="宋体" w:cs="宋体" w:hint="eastAsia"/>
                <w:lang w:eastAsia="zh-CN"/>
              </w:rPr>
              <w:t>2023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lang w:eastAsia="zh-CN"/>
              </w:rPr>
              <w:t>日）</w:t>
            </w:r>
          </w:p>
        </w:tc>
      </w:tr>
    </w:tbl>
    <w:p w:rsidR="006036E9" w:rsidRDefault="006036E9">
      <w:pPr>
        <w:pStyle w:val="a5"/>
        <w:ind w:left="0"/>
        <w:rPr>
          <w:lang w:eastAsia="zh-CN" w:bidi="ar-SA"/>
        </w:rPr>
      </w:pPr>
    </w:p>
    <w:p w:rsidR="006036E9" w:rsidRDefault="003F7624">
      <w:pPr>
        <w:pStyle w:val="a5"/>
        <w:ind w:firstLineChars="1200" w:firstLine="2891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新宾满族自治县公路工程处</w:t>
      </w:r>
    </w:p>
    <w:p w:rsidR="006036E9" w:rsidRDefault="006036E9">
      <w:pPr>
        <w:pStyle w:val="a5"/>
        <w:ind w:firstLineChars="1250" w:firstLine="3000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ind w:firstLineChars="1250" w:firstLine="3000"/>
        <w:rPr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95"/>
        <w:gridCol w:w="780"/>
        <w:gridCol w:w="1222"/>
        <w:gridCol w:w="1395"/>
        <w:gridCol w:w="720"/>
        <w:gridCol w:w="2228"/>
        <w:gridCol w:w="1413"/>
      </w:tblGrid>
      <w:tr w:rsidR="006036E9">
        <w:trPr>
          <w:trHeight w:val="361"/>
          <w:jc w:val="center"/>
        </w:trPr>
        <w:tc>
          <w:tcPr>
            <w:tcW w:w="640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780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222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证书类型</w:t>
            </w:r>
          </w:p>
        </w:tc>
        <w:tc>
          <w:tcPr>
            <w:tcW w:w="1395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证书编号</w:t>
            </w:r>
          </w:p>
        </w:tc>
        <w:tc>
          <w:tcPr>
            <w:tcW w:w="4361" w:type="dxa"/>
            <w:gridSpan w:val="3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个人业绩信息</w:t>
            </w:r>
          </w:p>
        </w:tc>
      </w:tr>
      <w:tr w:rsidR="006036E9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222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395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20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2228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项目合同名称</w:t>
            </w:r>
          </w:p>
        </w:tc>
        <w:tc>
          <w:tcPr>
            <w:tcW w:w="1413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完工年月</w:t>
            </w:r>
          </w:p>
        </w:tc>
      </w:tr>
      <w:tr w:rsidR="006036E9">
        <w:trPr>
          <w:trHeight w:val="284"/>
          <w:jc w:val="center"/>
        </w:trPr>
        <w:tc>
          <w:tcPr>
            <w:tcW w:w="640" w:type="dxa"/>
            <w:vMerge w:val="restart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项目经理</w:t>
            </w:r>
          </w:p>
        </w:tc>
        <w:tc>
          <w:tcPr>
            <w:tcW w:w="780" w:type="dxa"/>
            <w:vMerge w:val="restart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张敏</w:t>
            </w:r>
          </w:p>
        </w:tc>
        <w:tc>
          <w:tcPr>
            <w:tcW w:w="1222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二级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建造师证</w:t>
            </w:r>
          </w:p>
        </w:tc>
        <w:tc>
          <w:tcPr>
            <w:tcW w:w="1395" w:type="dxa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辽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221181989526</w:t>
            </w:r>
          </w:p>
        </w:tc>
        <w:tc>
          <w:tcPr>
            <w:tcW w:w="720" w:type="dxa"/>
            <w:vMerge w:val="restart"/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  <w:vAlign w:val="center"/>
          </w:tcPr>
          <w:p w:rsidR="006036E9" w:rsidRDefault="003F7624">
            <w:pPr>
              <w:autoSpaceDE/>
              <w:autoSpaceDN/>
              <w:spacing w:line="260" w:lineRule="exact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新宾县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2021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年农村公路建设工程（乡村级）</w:t>
            </w:r>
          </w:p>
        </w:tc>
        <w:tc>
          <w:tcPr>
            <w:tcW w:w="1413" w:type="dxa"/>
            <w:vMerge w:val="restart"/>
            <w:vAlign w:val="center"/>
          </w:tcPr>
          <w:p w:rsidR="006036E9" w:rsidRDefault="006036E9">
            <w:pPr>
              <w:pStyle w:val="af"/>
              <w:rPr>
                <w:sz w:val="22"/>
                <w:szCs w:val="22"/>
              </w:rPr>
            </w:pPr>
          </w:p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6036E9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780" w:type="dxa"/>
            <w:vMerge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222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安全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B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证</w:t>
            </w:r>
          </w:p>
        </w:tc>
        <w:tc>
          <w:tcPr>
            <w:tcW w:w="1395" w:type="dxa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辽交安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B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（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19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）</w:t>
            </w:r>
          </w:p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G00386</w:t>
            </w:r>
          </w:p>
        </w:tc>
        <w:tc>
          <w:tcPr>
            <w:tcW w:w="720" w:type="dxa"/>
            <w:vMerge/>
            <w:vAlign w:val="center"/>
          </w:tcPr>
          <w:p w:rsidR="006036E9" w:rsidRDefault="006036E9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6036E9" w:rsidRDefault="006036E9">
            <w:pPr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413" w:type="dxa"/>
            <w:vMerge/>
          </w:tcPr>
          <w:p w:rsidR="006036E9" w:rsidRDefault="006036E9">
            <w:pPr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</w:tr>
      <w:tr w:rsidR="006036E9">
        <w:trPr>
          <w:trHeight w:val="760"/>
          <w:jc w:val="center"/>
        </w:trPr>
        <w:tc>
          <w:tcPr>
            <w:tcW w:w="640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109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val="zh-CN" w:eastAsia="zh-CN"/>
              </w:rPr>
            </w:pPr>
            <w:r>
              <w:rPr>
                <w:rFonts w:ascii="宋体" w:eastAsia="宋体" w:hAnsi="宋体" w:cs="宋体" w:hint="eastAsia"/>
                <w:lang w:val="zh-CN" w:eastAsia="zh-CN"/>
              </w:rPr>
              <w:t>项目总工</w:t>
            </w:r>
          </w:p>
        </w:tc>
        <w:tc>
          <w:tcPr>
            <w:tcW w:w="780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val="zh-CN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王成一</w:t>
            </w:r>
          </w:p>
        </w:tc>
        <w:tc>
          <w:tcPr>
            <w:tcW w:w="1222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val="zh-CN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职称</w:t>
            </w:r>
          </w:p>
        </w:tc>
        <w:tc>
          <w:tcPr>
            <w:tcW w:w="1395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val="zh-CN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83060999</w:t>
            </w:r>
          </w:p>
        </w:tc>
        <w:tc>
          <w:tcPr>
            <w:tcW w:w="4361" w:type="dxa"/>
            <w:gridSpan w:val="3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val="zh-CN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zh-CN" w:eastAsia="zh-CN" w:bidi="ar-SA"/>
              </w:rPr>
              <w:t>本项目无业绩最低要求</w:t>
            </w:r>
          </w:p>
        </w:tc>
      </w:tr>
    </w:tbl>
    <w:p w:rsidR="006036E9" w:rsidRDefault="006036E9">
      <w:pPr>
        <w:pStyle w:val="Tablecaption1"/>
        <w:jc w:val="center"/>
        <w:rPr>
          <w:color w:val="auto"/>
        </w:rPr>
      </w:pPr>
    </w:p>
    <w:p w:rsidR="006036E9" w:rsidRDefault="003F7624">
      <w:pPr>
        <w:pStyle w:val="Tablecaption1"/>
        <w:jc w:val="center"/>
        <w:rPr>
          <w:color w:val="auto"/>
        </w:rPr>
      </w:pPr>
      <w:r>
        <w:rPr>
          <w:rFonts w:hint="eastAsia"/>
          <w:color w:val="auto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1785"/>
        <w:gridCol w:w="2190"/>
        <w:gridCol w:w="1605"/>
      </w:tblGrid>
      <w:tr w:rsidR="006036E9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6036E9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国道饶盖线（榆树至小南沟段）改造工程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2020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年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11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月</w:t>
            </w:r>
          </w:p>
        </w:tc>
      </w:tr>
      <w:tr w:rsidR="006036E9">
        <w:trPr>
          <w:trHeight w:hRule="exact" w:val="10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抚顺市柞本线黄岗子大桥、草开线白云桥危桥拆除重建专项养护工程施工招标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-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第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标段（黄岗子大桥）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新宾县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2022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年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月</w:t>
            </w:r>
          </w:p>
        </w:tc>
      </w:tr>
      <w:tr w:rsidR="006036E9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抚顺市饶盖线刘家桥危旧桥梁拆除重建专项养护工程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抚顺市交通运输发展服务中心</w:t>
            </w:r>
          </w:p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新宾县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2022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年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9</w:t>
            </w: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月</w:t>
            </w:r>
          </w:p>
        </w:tc>
      </w:tr>
    </w:tbl>
    <w:p w:rsidR="006036E9" w:rsidRDefault="006036E9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抚顺顺通公路工程有限公司</w:t>
      </w:r>
    </w:p>
    <w:p w:rsidR="006036E9" w:rsidRDefault="006036E9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p w:rsidR="006036E9" w:rsidRDefault="006036E9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tbl>
      <w:tblPr>
        <w:tblW w:w="94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254"/>
        <w:gridCol w:w="1050"/>
        <w:gridCol w:w="1333"/>
        <w:gridCol w:w="1447"/>
        <w:gridCol w:w="672"/>
        <w:gridCol w:w="1541"/>
        <w:gridCol w:w="1411"/>
      </w:tblGrid>
      <w:tr w:rsidR="006036E9">
        <w:trPr>
          <w:trHeight w:hRule="exact" w:val="52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ind w:firstLine="160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lang w:val="en-US" w:bidi="en-US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lang w:val="en-US" w:bidi="en-US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证书类型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证书编号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个人业绩信息</w:t>
            </w:r>
          </w:p>
        </w:tc>
      </w:tr>
      <w:tr w:rsidR="006036E9">
        <w:trPr>
          <w:trHeight w:hRule="exact" w:val="557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编号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项目合同名称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任职截止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lang w:eastAsia="zh-CN"/>
              </w:rPr>
              <w:t>时间</w:t>
            </w:r>
          </w:p>
        </w:tc>
      </w:tr>
      <w:tr w:rsidR="006036E9">
        <w:trPr>
          <w:trHeight w:hRule="exact" w:val="46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项目经理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佟思奇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二级建造师证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辽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221212102401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E9" w:rsidRDefault="006036E9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6036E9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036E9">
        <w:trPr>
          <w:trHeight w:hRule="exact" w:val="405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036E9">
        <w:trPr>
          <w:trHeight w:hRule="exact" w:val="656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辽交安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lang w:eastAsia="zh-CN"/>
              </w:rPr>
              <w:t>22</w:t>
            </w:r>
            <w:r>
              <w:rPr>
                <w:rFonts w:ascii="宋体" w:eastAsia="宋体" w:hAnsi="宋体" w:cs="宋体" w:hint="eastAsia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lang w:eastAsia="zh-CN"/>
              </w:rPr>
              <w:t>G01390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036E9">
        <w:trPr>
          <w:trHeight w:hRule="exact" w:val="46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项目总工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职称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辽交安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B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17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G00078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pStyle w:val="af"/>
              <w:rPr>
                <w:kern w:val="0"/>
                <w:sz w:val="22"/>
                <w:szCs w:val="22"/>
                <w:lang w:bidi="en-US"/>
              </w:rPr>
            </w:pPr>
            <w:r>
              <w:rPr>
                <w:rFonts w:hint="eastAsia"/>
                <w:kern w:val="0"/>
                <w:sz w:val="22"/>
                <w:szCs w:val="22"/>
                <w:lang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E9" w:rsidRDefault="006036E9">
            <w:pPr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6036E9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036E9">
        <w:trPr>
          <w:trHeight w:hRule="exact" w:val="466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6036E9" w:rsidRDefault="003F7624">
      <w:pPr>
        <w:pStyle w:val="Tablecaption1"/>
        <w:jc w:val="center"/>
        <w:rPr>
          <w:color w:val="auto"/>
        </w:rPr>
      </w:pPr>
      <w:r>
        <w:rPr>
          <w:rFonts w:hint="eastAsia"/>
          <w:color w:val="auto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2597"/>
        <w:gridCol w:w="1378"/>
        <w:gridCol w:w="1605"/>
      </w:tblGrid>
      <w:tr w:rsidR="006036E9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6036E9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年农村公路新改建工程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抚顺市顺城区交通运输局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2020.11.5</w:t>
            </w:r>
          </w:p>
        </w:tc>
      </w:tr>
      <w:tr w:rsidR="006036E9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抚顺市顺城区</w:t>
            </w:r>
            <w:r>
              <w:rPr>
                <w:rFonts w:ascii="宋体" w:eastAsia="宋体" w:hAnsi="宋体" w:cs="宋体" w:hint="eastAsia"/>
                <w:lang w:eastAsia="zh-CN"/>
              </w:rPr>
              <w:t>2020</w:t>
            </w:r>
            <w:r>
              <w:rPr>
                <w:rFonts w:ascii="宋体" w:eastAsia="宋体" w:hAnsi="宋体" w:cs="宋体" w:hint="eastAsia"/>
                <w:lang w:eastAsia="zh-CN"/>
              </w:rPr>
              <w:t>年农村公路新改建及安全生命防护工程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2020.11.09</w:t>
            </w:r>
          </w:p>
        </w:tc>
      </w:tr>
      <w:tr w:rsidR="006036E9">
        <w:trPr>
          <w:trHeight w:hRule="exact" w:val="7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平桓线兴隆台大桥维修加固工程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2022.1.24</w:t>
            </w:r>
          </w:p>
        </w:tc>
      </w:tr>
    </w:tbl>
    <w:p w:rsidR="006036E9" w:rsidRDefault="006036E9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6036E9" w:rsidRDefault="006036E9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ind w:left="0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b/>
          <w:kern w:val="2"/>
          <w:sz w:val="24"/>
          <w:szCs w:val="24"/>
          <w:lang w:eastAsia="zh-CN" w:bidi="ar-SA"/>
        </w:rPr>
        <w:t>抚顺富诣达公路工程科技有限公司</w:t>
      </w:r>
    </w:p>
    <w:p w:rsidR="006036E9" w:rsidRDefault="006036E9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p w:rsidR="006036E9" w:rsidRDefault="003F7624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主要人员信息公示汇总表</w:t>
      </w:r>
    </w:p>
    <w:p w:rsidR="006036E9" w:rsidRDefault="006036E9">
      <w:pPr>
        <w:pStyle w:val="a5"/>
        <w:jc w:val="center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95"/>
        <w:gridCol w:w="780"/>
        <w:gridCol w:w="1222"/>
        <w:gridCol w:w="1395"/>
        <w:gridCol w:w="720"/>
        <w:gridCol w:w="2228"/>
        <w:gridCol w:w="1494"/>
      </w:tblGrid>
      <w:tr w:rsidR="006036E9">
        <w:trPr>
          <w:trHeight w:val="361"/>
          <w:jc w:val="center"/>
        </w:trPr>
        <w:tc>
          <w:tcPr>
            <w:tcW w:w="640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拟任职务</w:t>
            </w:r>
          </w:p>
        </w:tc>
        <w:tc>
          <w:tcPr>
            <w:tcW w:w="780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姓名</w:t>
            </w:r>
          </w:p>
        </w:tc>
        <w:tc>
          <w:tcPr>
            <w:tcW w:w="1222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证书类型</w:t>
            </w:r>
          </w:p>
        </w:tc>
        <w:tc>
          <w:tcPr>
            <w:tcW w:w="1395" w:type="dxa"/>
            <w:vMerge w:val="restart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证书编号</w:t>
            </w:r>
          </w:p>
        </w:tc>
        <w:tc>
          <w:tcPr>
            <w:tcW w:w="4442" w:type="dxa"/>
            <w:gridSpan w:val="3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个人业绩信息</w:t>
            </w:r>
          </w:p>
        </w:tc>
      </w:tr>
      <w:tr w:rsidR="006036E9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80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222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1395" w:type="dxa"/>
            <w:vMerge/>
            <w:vAlign w:val="center"/>
          </w:tcPr>
          <w:p w:rsidR="006036E9" w:rsidRDefault="006036E9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</w:p>
        </w:tc>
        <w:tc>
          <w:tcPr>
            <w:tcW w:w="720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序号</w:t>
            </w:r>
          </w:p>
        </w:tc>
        <w:tc>
          <w:tcPr>
            <w:tcW w:w="2228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项目合同名称</w:t>
            </w:r>
          </w:p>
        </w:tc>
        <w:tc>
          <w:tcPr>
            <w:tcW w:w="1494" w:type="dxa"/>
            <w:vAlign w:val="center"/>
          </w:tcPr>
          <w:p w:rsidR="006036E9" w:rsidRDefault="003F7624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kern w:val="2"/>
                <w:lang w:val="en-US" w:bidi="ar-SA"/>
              </w:rPr>
            </w:pPr>
            <w:r>
              <w:rPr>
                <w:rFonts w:ascii="宋体" w:eastAsia="宋体" w:hAnsi="宋体" w:cs="宋体" w:hint="eastAsia"/>
                <w:kern w:val="2"/>
                <w:lang w:val="en-US" w:bidi="ar-SA"/>
              </w:rPr>
              <w:t>完工年月</w:t>
            </w:r>
          </w:p>
        </w:tc>
      </w:tr>
      <w:tr w:rsidR="006036E9">
        <w:trPr>
          <w:trHeight w:val="696"/>
          <w:jc w:val="center"/>
        </w:trPr>
        <w:tc>
          <w:tcPr>
            <w:tcW w:w="640" w:type="dxa"/>
            <w:vMerge w:val="restart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项目经理</w:t>
            </w:r>
          </w:p>
        </w:tc>
        <w:tc>
          <w:tcPr>
            <w:tcW w:w="780" w:type="dxa"/>
            <w:vMerge w:val="restart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卢彦池</w:t>
            </w:r>
          </w:p>
        </w:tc>
        <w:tc>
          <w:tcPr>
            <w:tcW w:w="1222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lang w:eastAsia="zh-CN"/>
              </w:rPr>
              <w:t>级建造师</w:t>
            </w:r>
          </w:p>
        </w:tc>
        <w:tc>
          <w:tcPr>
            <w:tcW w:w="139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</w:t>
            </w:r>
            <w:r>
              <w:rPr>
                <w:rFonts w:ascii="宋体" w:eastAsia="宋体" w:hAnsi="宋体" w:cs="宋体" w:hint="eastAsia"/>
                <w:lang w:eastAsia="zh-CN"/>
              </w:rPr>
              <w:t>1212020202100752</w:t>
            </w:r>
          </w:p>
        </w:tc>
        <w:tc>
          <w:tcPr>
            <w:tcW w:w="4442" w:type="dxa"/>
            <w:gridSpan w:val="3"/>
            <w:vMerge w:val="restart"/>
            <w:vAlign w:val="center"/>
          </w:tcPr>
          <w:p w:rsidR="006036E9" w:rsidRDefault="003F7624">
            <w:pPr>
              <w:widowControl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本项目无业绩最低要求</w:t>
            </w:r>
          </w:p>
        </w:tc>
      </w:tr>
      <w:tr w:rsidR="006036E9">
        <w:trPr>
          <w:trHeight w:val="284"/>
          <w:jc w:val="center"/>
        </w:trPr>
        <w:tc>
          <w:tcPr>
            <w:tcW w:w="640" w:type="dxa"/>
            <w:vMerge/>
            <w:vAlign w:val="center"/>
          </w:tcPr>
          <w:p w:rsidR="006036E9" w:rsidRDefault="00603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</w:p>
        </w:tc>
        <w:tc>
          <w:tcPr>
            <w:tcW w:w="1095" w:type="dxa"/>
            <w:vMerge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80" w:type="dxa"/>
            <w:vMerge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22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39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辽交安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lang w:eastAsia="zh-CN"/>
              </w:rPr>
              <w:t>20</w:t>
            </w:r>
            <w:r>
              <w:rPr>
                <w:rFonts w:ascii="宋体" w:eastAsia="宋体" w:hAnsi="宋体" w:cs="宋体" w:hint="eastAsia"/>
                <w:lang w:eastAsia="zh-CN"/>
              </w:rPr>
              <w:t>）</w:t>
            </w:r>
            <w:r>
              <w:rPr>
                <w:rFonts w:ascii="宋体" w:eastAsia="宋体" w:hAnsi="宋体" w:cs="宋体" w:hint="eastAsia"/>
                <w:lang w:eastAsia="zh-CN"/>
              </w:rPr>
              <w:t>G00294</w:t>
            </w:r>
          </w:p>
        </w:tc>
        <w:tc>
          <w:tcPr>
            <w:tcW w:w="4442" w:type="dxa"/>
            <w:gridSpan w:val="3"/>
            <w:vMerge/>
            <w:vAlign w:val="center"/>
          </w:tcPr>
          <w:p w:rsidR="006036E9" w:rsidRDefault="006036E9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6036E9">
        <w:trPr>
          <w:trHeight w:val="598"/>
          <w:jc w:val="center"/>
        </w:trPr>
        <w:tc>
          <w:tcPr>
            <w:tcW w:w="640" w:type="dxa"/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109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项目总工</w:t>
            </w:r>
          </w:p>
        </w:tc>
        <w:tc>
          <w:tcPr>
            <w:tcW w:w="780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刘江</w:t>
            </w:r>
          </w:p>
        </w:tc>
        <w:tc>
          <w:tcPr>
            <w:tcW w:w="1222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安全</w:t>
            </w:r>
            <w:r>
              <w:rPr>
                <w:rFonts w:ascii="宋体" w:eastAsia="宋体" w:hAnsi="宋体" w:cs="宋体" w:hint="eastAsia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lang w:eastAsia="zh-CN"/>
              </w:rPr>
              <w:t>证</w:t>
            </w:r>
          </w:p>
        </w:tc>
        <w:tc>
          <w:tcPr>
            <w:tcW w:w="1395" w:type="dxa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/</w:t>
            </w:r>
          </w:p>
        </w:tc>
        <w:tc>
          <w:tcPr>
            <w:tcW w:w="4442" w:type="dxa"/>
            <w:gridSpan w:val="3"/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本项目无业绩最低要求</w:t>
            </w:r>
          </w:p>
        </w:tc>
      </w:tr>
    </w:tbl>
    <w:p w:rsidR="006036E9" w:rsidRDefault="006036E9">
      <w:pPr>
        <w:pStyle w:val="Tablecaption1"/>
        <w:jc w:val="center"/>
        <w:rPr>
          <w:color w:val="auto"/>
        </w:rPr>
      </w:pPr>
    </w:p>
    <w:p w:rsidR="006036E9" w:rsidRDefault="003F7624">
      <w:pPr>
        <w:pStyle w:val="Tablecaption1"/>
        <w:jc w:val="center"/>
        <w:rPr>
          <w:color w:val="auto"/>
        </w:rPr>
      </w:pPr>
      <w:r>
        <w:rPr>
          <w:rFonts w:hint="eastAsia"/>
          <w:color w:val="auto"/>
        </w:rPr>
        <w:t>企业业绩信息公示汇总表</w:t>
      </w:r>
    </w:p>
    <w:tbl>
      <w:tblPr>
        <w:tblpPr w:leftFromText="180" w:rightFromText="180" w:vertAnchor="text" w:horzAnchor="page" w:tblpXSpec="center" w:tblpY="229"/>
        <w:tblOverlap w:val="never"/>
        <w:tblW w:w="95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15"/>
        <w:gridCol w:w="1785"/>
        <w:gridCol w:w="2190"/>
        <w:gridCol w:w="1605"/>
      </w:tblGrid>
      <w:tr w:rsidR="006036E9">
        <w:trPr>
          <w:trHeight w:hRule="exact" w:val="4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项目合同名称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发包人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建设地点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交工年月</w:t>
            </w:r>
          </w:p>
        </w:tc>
      </w:tr>
      <w:tr w:rsidR="006036E9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G230</w:t>
            </w:r>
            <w:r>
              <w:rPr>
                <w:rFonts w:ascii="宋体" w:eastAsia="宋体" w:hAnsi="宋体" w:cs="宋体" w:hint="eastAsia"/>
                <w:lang w:eastAsia="zh-CN"/>
              </w:rPr>
              <w:t>通武线小东至官山段改建工程（路面工程）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抚顺县交通运输事业发展服务中心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  <w:tr w:rsidR="006036E9">
        <w:trPr>
          <w:trHeight w:hRule="exact" w:val="9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法盘线（后新秋至吐鲁花段）及新阜线（新立屯至朝阳寺段）路面养护工程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阜新市交通运输事业服务中心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阜新市境内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  <w:tr w:rsidR="006036E9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抚顺市通武线（木齐至棒槌砬子段）修复养护工程（一标段）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抚顺市新宾县境内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  <w:tr w:rsidR="006036E9">
        <w:trPr>
          <w:trHeight w:hRule="exact"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lang w:eastAsia="zh-CN" w:bidi="ar-SA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抚顺市通武线（木齐至棒槌砬子段）修复养护工程（二标段）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抚顺市交通运输发展服务中心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抚顺市新宾县境内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E9" w:rsidRDefault="003F7624">
            <w:pPr>
              <w:widowControl/>
              <w:autoSpaceDE/>
              <w:autoSpaceDN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2021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</w:p>
        </w:tc>
      </w:tr>
    </w:tbl>
    <w:p w:rsidR="006036E9" w:rsidRDefault="006036E9">
      <w:pPr>
        <w:spacing w:before="71" w:line="400" w:lineRule="exact"/>
        <w:jc w:val="center"/>
        <w:rPr>
          <w:rFonts w:ascii="宋体" w:eastAsia="宋体" w:hAnsi="宋体" w:cs="Times New Roman"/>
          <w:b/>
          <w:kern w:val="2"/>
          <w:sz w:val="24"/>
          <w:szCs w:val="24"/>
          <w:lang w:eastAsia="zh-CN" w:bidi="ar-SA"/>
        </w:rPr>
      </w:pPr>
    </w:p>
    <w:p w:rsidR="006036E9" w:rsidRDefault="003F7624">
      <w:pPr>
        <w:topLinePunct/>
        <w:spacing w:line="400" w:lineRule="exact"/>
        <w:ind w:firstLineChars="200" w:firstLine="480"/>
        <w:jc w:val="both"/>
        <w:rPr>
          <w:rFonts w:ascii="宋体" w:eastAsia="宋体" w:hAnsi="宋体" w:cs="宋体"/>
          <w:sz w:val="21"/>
          <w:szCs w:val="21"/>
          <w:lang w:val="zh-CN" w:eastAsia="zh-CN" w:bidi="zh-CN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中标候选人公示期为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2023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7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~2023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年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，投标人或其他利害关系人（其他利害关系人是指除投标人以外的、与招标项目或者招标活动有直接和间接利益关系的法人、其他组织和自然人）对本招标项目的评标结果有异议的，应当在中标候选人公示期间向招标人提出。超过时效的异议、或异议书的内容及签字盖章不完整的异议，招标人有权不予受理。</w:t>
      </w:r>
    </w:p>
    <w:p w:rsidR="006036E9" w:rsidRDefault="003F7624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异议书应当包括下列内容：（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）异议人为非投标人的，应提供相关材料证明其为其他利害关系人；（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）被异议人的名称、地址；（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）具体、明确的异议事项；（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）与异议事项相关的请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求及主张；（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）必要的法律法规依据；（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7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）有效线索和相关证明材料。</w:t>
      </w:r>
    </w:p>
    <w:p w:rsidR="006036E9" w:rsidRDefault="003F7624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异议书的签字盖章：异议人是法人的，异议书必须由其法定代表人或者授权代表签字并盖章；其他组织或者自然人提出异议的，异议书必须由其主要负责人或者异议人本人签字，并附有效身份证明复印件。</w:t>
      </w:r>
    </w:p>
    <w:p w:rsidR="006036E9" w:rsidRDefault="003F7624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　　投标人或其他利害关系人认为本次招标投标活动不符合法律、法规和规章规定的，可以自知道或应当知道之日起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日内向监督部门投诉。未按规定提出异议或者未提交已提出异议的证明文件的投诉、或超过时效的投诉、或投诉书的内容及签字盖章不完整的投诉、或属于《工程建设项目招标投标活动投诉处理办法》第十二条所述情形之一的投诉，监督部门将不予受理。</w:t>
      </w:r>
    </w:p>
    <w:p w:rsidR="006036E9" w:rsidRDefault="003F7624">
      <w:pPr>
        <w:widowControl/>
        <w:spacing w:line="450" w:lineRule="atLeast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lastRenderedPageBreak/>
        <w:t xml:space="preserve">　　投诉书应当包括下列内容：（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1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）投诉人的名称、地址及有效联系方式；（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2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）投诉人为非投标人的，应提供相关材料证明其为其他利害关系人；（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）被投诉人的名称、地址及有效联系方式；（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4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投诉事项的基本事实；（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）异议的提出及招标人答复情况；（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6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）相关请求及主张；（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7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）有效线索和相关证明材料。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 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投诉书的签字盖章：投诉人是法人的，投诉书必须由其法定代表人或者授权代表签字并盖章；其他组织或者自然人提出投诉的，投诉书必须由主要负责人或者投诉人本人签字，并附有效身份证明复印件。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投诉人缺乏事实根据或者法律依据进行投诉的、或者有证据表明投诉人捏造事实、伪造材料的、或者投诉人以非法手段取得证明材料进行投诉的，监督机构将不予受理，并对恶意投诉按照有关规定追究投诉人责任。</w:t>
      </w:r>
    </w:p>
    <w:p w:rsidR="006036E9" w:rsidRDefault="006036E9">
      <w:pPr>
        <w:pStyle w:val="a5"/>
        <w:spacing w:before="33" w:line="305" w:lineRule="exact"/>
        <w:ind w:left="0"/>
        <w:rPr>
          <w:rFonts w:ascii="Helvetica" w:hAnsi="Helvetica"/>
          <w:lang w:eastAsia="zh-CN"/>
        </w:rPr>
      </w:pP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bookmarkStart w:id="0" w:name="_Toc300834930"/>
      <w:bookmarkStart w:id="1" w:name="_Toc152045513"/>
      <w:bookmarkStart w:id="2" w:name="_Toc369531495"/>
      <w:bookmarkStart w:id="3" w:name="_Toc369531497"/>
      <w:bookmarkStart w:id="4" w:name="_Toc10785"/>
      <w:bookmarkStart w:id="5" w:name="_Toc384308187"/>
      <w:bookmarkStart w:id="6" w:name="_Toc300834929"/>
      <w:bookmarkStart w:id="7" w:name="_Toc152045512"/>
      <w:bookmarkStart w:id="8" w:name="_Toc384308188"/>
      <w:bookmarkStart w:id="9" w:name="_Toc247527536"/>
      <w:bookmarkStart w:id="10" w:name="_Toc361508563"/>
      <w:bookmarkStart w:id="11" w:name="_Toc300834927"/>
      <w:bookmarkStart w:id="12" w:name="_Toc384308185"/>
      <w:bookmarkStart w:id="13" w:name="_Toc361508562"/>
      <w:bookmarkStart w:id="14" w:name="_Toc247513935"/>
      <w:bookmarkStart w:id="15" w:name="_Toc352691455"/>
      <w:bookmarkStart w:id="16" w:name="_Toc352691453"/>
      <w:bookmarkStart w:id="17" w:name="_Toc369531498"/>
      <w:bookmarkStart w:id="18" w:name="_Toc152042289"/>
      <w:bookmarkStart w:id="19" w:name="_Toc352691456"/>
      <w:bookmarkStart w:id="20" w:name="_Toc247513934"/>
      <w:bookmarkStart w:id="21" w:name="_Toc361508560"/>
      <w:bookmarkStart w:id="22" w:name="_Toc17972"/>
      <w:bookmarkStart w:id="23" w:name="_Toc247527535"/>
      <w:bookmarkStart w:id="24" w:name="_Toc152042288"/>
      <w:bookmarkStart w:id="25" w:name="_Toc30817"/>
      <w:bookmarkStart w:id="26" w:name="_Toc144974480"/>
      <w:bookmarkStart w:id="27" w:name="_Toc1449744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监督部门：新宾</w:t>
      </w:r>
      <w:r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  <w:t>满族自治县交通运</w:t>
      </w:r>
      <w:r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  <w:t>输局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址：新宾满族自治县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监督人员：王颖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bookmarkStart w:id="28" w:name="_GoBack"/>
      <w:bookmarkEnd w:id="28"/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招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标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人：新宾满族自治县农村公路管理所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址：新宾镇苏水南路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50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号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联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系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人：刘恩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话：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024-55060200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招标代理机构：辽宁友诚招标代理有限公司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地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址：抚顺市顺城区临江东路成功家园东门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5-3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号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联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系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人：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柏月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 xml:space="preserve">    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话：</w:t>
      </w: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024-57556588</w:t>
      </w:r>
    </w:p>
    <w:p w:rsidR="006036E9" w:rsidRDefault="003F7624">
      <w:pPr>
        <w:widowControl/>
        <w:spacing w:line="450" w:lineRule="atLeast"/>
        <w:ind w:firstLine="480"/>
        <w:jc w:val="both"/>
        <w:rPr>
          <w:rFonts w:ascii="宋体" w:eastAsia="宋体" w:hAnsi="宋体" w:cs="Times New Roman"/>
          <w:kern w:val="2"/>
          <w:sz w:val="24"/>
          <w:szCs w:val="24"/>
          <w:lang w:eastAsia="zh-CN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eastAsia="zh-CN" w:bidi="ar-SA"/>
        </w:rPr>
        <w:t>电子邮件：</w:t>
      </w:r>
      <w:hyperlink r:id="rId5" w:history="1">
        <w:r>
          <w:rPr>
            <w:rFonts w:ascii="宋体" w:eastAsia="宋体" w:hAnsi="宋体" w:cs="Times New Roman" w:hint="eastAsia"/>
            <w:kern w:val="2"/>
            <w:sz w:val="24"/>
            <w:szCs w:val="24"/>
            <w:lang w:eastAsia="zh-CN" w:bidi="ar-SA"/>
          </w:rPr>
          <w:t>459367813</w:t>
        </w:r>
        <w:r>
          <w:rPr>
            <w:rFonts w:ascii="宋体" w:eastAsia="宋体" w:hAnsi="宋体" w:cs="Times New Roman" w:hint="eastAsia"/>
            <w:kern w:val="2"/>
            <w:sz w:val="24"/>
            <w:szCs w:val="24"/>
            <w:lang w:eastAsia="zh-CN" w:bidi="ar-SA"/>
          </w:rPr>
          <w:t>@qq.com</w:t>
        </w:r>
      </w:hyperlink>
    </w:p>
    <w:p w:rsidR="006036E9" w:rsidRDefault="006036E9">
      <w:pPr>
        <w:pStyle w:val="a0"/>
        <w:rPr>
          <w:lang w:eastAsia="zh-CN"/>
        </w:rPr>
      </w:pPr>
    </w:p>
    <w:p w:rsidR="006036E9" w:rsidRDefault="006036E9">
      <w:pPr>
        <w:pStyle w:val="a0"/>
        <w:rPr>
          <w:lang w:eastAsia="zh-CN"/>
        </w:rPr>
      </w:pPr>
    </w:p>
    <w:p w:rsidR="006036E9" w:rsidRDefault="006036E9">
      <w:pPr>
        <w:pStyle w:val="a0"/>
      </w:pPr>
    </w:p>
    <w:p w:rsidR="006036E9" w:rsidRDefault="006036E9">
      <w:pPr>
        <w:pStyle w:val="a0"/>
      </w:pPr>
    </w:p>
    <w:p w:rsidR="006036E9" w:rsidRDefault="006036E9">
      <w:pPr>
        <w:pStyle w:val="a0"/>
      </w:pPr>
    </w:p>
    <w:p w:rsidR="006036E9" w:rsidRDefault="006036E9">
      <w:pPr>
        <w:pStyle w:val="a0"/>
      </w:pPr>
    </w:p>
    <w:p w:rsidR="006036E9" w:rsidRDefault="006036E9">
      <w:pPr>
        <w:pStyle w:val="a0"/>
        <w:rPr>
          <w:lang w:eastAsia="zh-CN"/>
        </w:rPr>
      </w:pPr>
    </w:p>
    <w:sectPr w:rsidR="006036E9">
      <w:pgSz w:w="11906" w:h="16838"/>
      <w:pgMar w:top="907" w:right="1457" w:bottom="907" w:left="14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mNDRlZWU4NzY4MDNjMDU1M2UyMDE1NTE0OWRkNTEifQ=="/>
  </w:docVars>
  <w:rsids>
    <w:rsidRoot w:val="008B03E1"/>
    <w:rsid w:val="00017C63"/>
    <w:rsid w:val="00023CEE"/>
    <w:rsid w:val="0003071B"/>
    <w:rsid w:val="00047945"/>
    <w:rsid w:val="000607C2"/>
    <w:rsid w:val="000623E1"/>
    <w:rsid w:val="00072B2D"/>
    <w:rsid w:val="00092FE0"/>
    <w:rsid w:val="000B17C4"/>
    <w:rsid w:val="000D1BBA"/>
    <w:rsid w:val="000E0518"/>
    <w:rsid w:val="000E7AF6"/>
    <w:rsid w:val="000F2F28"/>
    <w:rsid w:val="000F40AE"/>
    <w:rsid w:val="00127EBF"/>
    <w:rsid w:val="00134884"/>
    <w:rsid w:val="00137C96"/>
    <w:rsid w:val="00151C7C"/>
    <w:rsid w:val="001635E1"/>
    <w:rsid w:val="0016767E"/>
    <w:rsid w:val="00187086"/>
    <w:rsid w:val="00191961"/>
    <w:rsid w:val="00195D3A"/>
    <w:rsid w:val="00196C4C"/>
    <w:rsid w:val="001B1A02"/>
    <w:rsid w:val="001D14FB"/>
    <w:rsid w:val="001F1841"/>
    <w:rsid w:val="001F63ED"/>
    <w:rsid w:val="00213A80"/>
    <w:rsid w:val="00214D9F"/>
    <w:rsid w:val="00215942"/>
    <w:rsid w:val="00223129"/>
    <w:rsid w:val="00226201"/>
    <w:rsid w:val="00230620"/>
    <w:rsid w:val="002405A9"/>
    <w:rsid w:val="002A3B3F"/>
    <w:rsid w:val="002E1676"/>
    <w:rsid w:val="0030151D"/>
    <w:rsid w:val="00301E20"/>
    <w:rsid w:val="00316EA3"/>
    <w:rsid w:val="00325128"/>
    <w:rsid w:val="00325E0A"/>
    <w:rsid w:val="00327554"/>
    <w:rsid w:val="00331D75"/>
    <w:rsid w:val="00347B83"/>
    <w:rsid w:val="003731F0"/>
    <w:rsid w:val="00375709"/>
    <w:rsid w:val="00385910"/>
    <w:rsid w:val="003A26B1"/>
    <w:rsid w:val="003E1444"/>
    <w:rsid w:val="003F7624"/>
    <w:rsid w:val="004043A0"/>
    <w:rsid w:val="0042022A"/>
    <w:rsid w:val="004270E7"/>
    <w:rsid w:val="00437962"/>
    <w:rsid w:val="00437ACE"/>
    <w:rsid w:val="004A514D"/>
    <w:rsid w:val="004F145C"/>
    <w:rsid w:val="005066C6"/>
    <w:rsid w:val="0051268C"/>
    <w:rsid w:val="005342B4"/>
    <w:rsid w:val="00553026"/>
    <w:rsid w:val="00554AD7"/>
    <w:rsid w:val="005A0E53"/>
    <w:rsid w:val="005B370B"/>
    <w:rsid w:val="005C1DD2"/>
    <w:rsid w:val="005C5315"/>
    <w:rsid w:val="005D0B48"/>
    <w:rsid w:val="005D13BA"/>
    <w:rsid w:val="005E3306"/>
    <w:rsid w:val="005F7030"/>
    <w:rsid w:val="006036E9"/>
    <w:rsid w:val="006100BA"/>
    <w:rsid w:val="0062024C"/>
    <w:rsid w:val="0063552C"/>
    <w:rsid w:val="006532B8"/>
    <w:rsid w:val="00657521"/>
    <w:rsid w:val="006672EC"/>
    <w:rsid w:val="00674B1E"/>
    <w:rsid w:val="00675448"/>
    <w:rsid w:val="00690809"/>
    <w:rsid w:val="006B32A6"/>
    <w:rsid w:val="006C1F0C"/>
    <w:rsid w:val="006E471A"/>
    <w:rsid w:val="006F6B3C"/>
    <w:rsid w:val="00704A59"/>
    <w:rsid w:val="0071115C"/>
    <w:rsid w:val="00713094"/>
    <w:rsid w:val="00713737"/>
    <w:rsid w:val="00713824"/>
    <w:rsid w:val="00724A05"/>
    <w:rsid w:val="00726D65"/>
    <w:rsid w:val="00731481"/>
    <w:rsid w:val="0075760A"/>
    <w:rsid w:val="0075776E"/>
    <w:rsid w:val="007854C0"/>
    <w:rsid w:val="00785560"/>
    <w:rsid w:val="00791E8D"/>
    <w:rsid w:val="007A23D1"/>
    <w:rsid w:val="007A4406"/>
    <w:rsid w:val="007C0EBE"/>
    <w:rsid w:val="007F29D1"/>
    <w:rsid w:val="007F4B3C"/>
    <w:rsid w:val="00804999"/>
    <w:rsid w:val="00825F60"/>
    <w:rsid w:val="00837D0D"/>
    <w:rsid w:val="00854D5F"/>
    <w:rsid w:val="00860D46"/>
    <w:rsid w:val="00881469"/>
    <w:rsid w:val="008A47DA"/>
    <w:rsid w:val="008B03E1"/>
    <w:rsid w:val="008B30CC"/>
    <w:rsid w:val="008C71FF"/>
    <w:rsid w:val="008D1A92"/>
    <w:rsid w:val="008E4734"/>
    <w:rsid w:val="008F3DAB"/>
    <w:rsid w:val="009039CA"/>
    <w:rsid w:val="00927DD2"/>
    <w:rsid w:val="009536F8"/>
    <w:rsid w:val="00956DB4"/>
    <w:rsid w:val="009D6DA8"/>
    <w:rsid w:val="00A21367"/>
    <w:rsid w:val="00A26CE2"/>
    <w:rsid w:val="00A27673"/>
    <w:rsid w:val="00A317B2"/>
    <w:rsid w:val="00A35E69"/>
    <w:rsid w:val="00A415B4"/>
    <w:rsid w:val="00A604F2"/>
    <w:rsid w:val="00A66C0D"/>
    <w:rsid w:val="00A7224B"/>
    <w:rsid w:val="00AC7EE0"/>
    <w:rsid w:val="00AE4F11"/>
    <w:rsid w:val="00AE7A28"/>
    <w:rsid w:val="00AF1081"/>
    <w:rsid w:val="00B154CD"/>
    <w:rsid w:val="00B17E9B"/>
    <w:rsid w:val="00B239C9"/>
    <w:rsid w:val="00B459F2"/>
    <w:rsid w:val="00B473F6"/>
    <w:rsid w:val="00B616B1"/>
    <w:rsid w:val="00B733BE"/>
    <w:rsid w:val="00B82C21"/>
    <w:rsid w:val="00B972C0"/>
    <w:rsid w:val="00B976ED"/>
    <w:rsid w:val="00BD37CA"/>
    <w:rsid w:val="00BF1106"/>
    <w:rsid w:val="00BF2AB0"/>
    <w:rsid w:val="00C45ADF"/>
    <w:rsid w:val="00C46C9B"/>
    <w:rsid w:val="00C6792A"/>
    <w:rsid w:val="00C70FC2"/>
    <w:rsid w:val="00C73AE6"/>
    <w:rsid w:val="00CB21BE"/>
    <w:rsid w:val="00CB3B77"/>
    <w:rsid w:val="00CC439A"/>
    <w:rsid w:val="00D05B24"/>
    <w:rsid w:val="00D24B7E"/>
    <w:rsid w:val="00D314E0"/>
    <w:rsid w:val="00D57977"/>
    <w:rsid w:val="00D612D8"/>
    <w:rsid w:val="00D6484C"/>
    <w:rsid w:val="00D67098"/>
    <w:rsid w:val="00D80EFF"/>
    <w:rsid w:val="00D836FE"/>
    <w:rsid w:val="00D83C65"/>
    <w:rsid w:val="00D950B3"/>
    <w:rsid w:val="00DC6587"/>
    <w:rsid w:val="00DD4DAB"/>
    <w:rsid w:val="00DD674D"/>
    <w:rsid w:val="00E06A0A"/>
    <w:rsid w:val="00E114A3"/>
    <w:rsid w:val="00E7700A"/>
    <w:rsid w:val="00E80BA3"/>
    <w:rsid w:val="00E81513"/>
    <w:rsid w:val="00E85632"/>
    <w:rsid w:val="00E876B2"/>
    <w:rsid w:val="00E96FDF"/>
    <w:rsid w:val="00EA4BFA"/>
    <w:rsid w:val="00ED0AD7"/>
    <w:rsid w:val="00EE5FD2"/>
    <w:rsid w:val="00EF162D"/>
    <w:rsid w:val="00F0287A"/>
    <w:rsid w:val="00F617EA"/>
    <w:rsid w:val="00F80091"/>
    <w:rsid w:val="00F8480A"/>
    <w:rsid w:val="00FA3D0C"/>
    <w:rsid w:val="00FA73FE"/>
    <w:rsid w:val="00FC6779"/>
    <w:rsid w:val="00FE13D4"/>
    <w:rsid w:val="00FE2D30"/>
    <w:rsid w:val="00FE66D3"/>
    <w:rsid w:val="01514167"/>
    <w:rsid w:val="016245C6"/>
    <w:rsid w:val="01A10A5D"/>
    <w:rsid w:val="02581B1E"/>
    <w:rsid w:val="02683C27"/>
    <w:rsid w:val="03307783"/>
    <w:rsid w:val="03B83020"/>
    <w:rsid w:val="03EF7C67"/>
    <w:rsid w:val="04051239"/>
    <w:rsid w:val="05243991"/>
    <w:rsid w:val="055667AC"/>
    <w:rsid w:val="05616943"/>
    <w:rsid w:val="05C25634"/>
    <w:rsid w:val="05EF03F3"/>
    <w:rsid w:val="06436049"/>
    <w:rsid w:val="06701B73"/>
    <w:rsid w:val="067B6C86"/>
    <w:rsid w:val="077E558A"/>
    <w:rsid w:val="07D3376B"/>
    <w:rsid w:val="0854278F"/>
    <w:rsid w:val="08596AAB"/>
    <w:rsid w:val="087B41C0"/>
    <w:rsid w:val="087F60B7"/>
    <w:rsid w:val="09016473"/>
    <w:rsid w:val="09AF78DC"/>
    <w:rsid w:val="0BAB4DBC"/>
    <w:rsid w:val="0CB952B6"/>
    <w:rsid w:val="0DA27AF9"/>
    <w:rsid w:val="0E0F1632"/>
    <w:rsid w:val="0E106210"/>
    <w:rsid w:val="0E15651D"/>
    <w:rsid w:val="0EF40828"/>
    <w:rsid w:val="0F845808"/>
    <w:rsid w:val="110B4A89"/>
    <w:rsid w:val="110D797F"/>
    <w:rsid w:val="11164A85"/>
    <w:rsid w:val="118F0F5F"/>
    <w:rsid w:val="11904838"/>
    <w:rsid w:val="12647A72"/>
    <w:rsid w:val="12A54313"/>
    <w:rsid w:val="12FF12B7"/>
    <w:rsid w:val="13517FF7"/>
    <w:rsid w:val="136E6DFB"/>
    <w:rsid w:val="137D2B9A"/>
    <w:rsid w:val="140B63F8"/>
    <w:rsid w:val="148A6097"/>
    <w:rsid w:val="14BF71E2"/>
    <w:rsid w:val="1574196A"/>
    <w:rsid w:val="169F72CB"/>
    <w:rsid w:val="16B732BA"/>
    <w:rsid w:val="172577D0"/>
    <w:rsid w:val="18185587"/>
    <w:rsid w:val="182B0260"/>
    <w:rsid w:val="182D59F2"/>
    <w:rsid w:val="18FF04F5"/>
    <w:rsid w:val="19510D51"/>
    <w:rsid w:val="1956020B"/>
    <w:rsid w:val="19704F4F"/>
    <w:rsid w:val="19EF4F8F"/>
    <w:rsid w:val="1A253F8B"/>
    <w:rsid w:val="1B487F31"/>
    <w:rsid w:val="1B85607D"/>
    <w:rsid w:val="1BEC2FB3"/>
    <w:rsid w:val="1C7A6810"/>
    <w:rsid w:val="1CC25AC1"/>
    <w:rsid w:val="1D3C4079"/>
    <w:rsid w:val="1D790876"/>
    <w:rsid w:val="1DA17DCD"/>
    <w:rsid w:val="1E0F2F88"/>
    <w:rsid w:val="1E805C34"/>
    <w:rsid w:val="1EB4180B"/>
    <w:rsid w:val="1ECA6EAF"/>
    <w:rsid w:val="1F022C12"/>
    <w:rsid w:val="200D1749"/>
    <w:rsid w:val="21751354"/>
    <w:rsid w:val="217952E8"/>
    <w:rsid w:val="222C235B"/>
    <w:rsid w:val="22431452"/>
    <w:rsid w:val="224F7DF7"/>
    <w:rsid w:val="22B55E37"/>
    <w:rsid w:val="23215CC3"/>
    <w:rsid w:val="233A2855"/>
    <w:rsid w:val="234647BC"/>
    <w:rsid w:val="23F918E9"/>
    <w:rsid w:val="24134E54"/>
    <w:rsid w:val="243B6690"/>
    <w:rsid w:val="244A4D1A"/>
    <w:rsid w:val="247955FF"/>
    <w:rsid w:val="247973AD"/>
    <w:rsid w:val="24B16B47"/>
    <w:rsid w:val="24C7636B"/>
    <w:rsid w:val="24FF6FC8"/>
    <w:rsid w:val="25382DC5"/>
    <w:rsid w:val="25A22054"/>
    <w:rsid w:val="262F4B12"/>
    <w:rsid w:val="263537A8"/>
    <w:rsid w:val="26401724"/>
    <w:rsid w:val="278D7BBD"/>
    <w:rsid w:val="27B315B8"/>
    <w:rsid w:val="27BD1CA7"/>
    <w:rsid w:val="27C46B92"/>
    <w:rsid w:val="27EB3086"/>
    <w:rsid w:val="27EB78CC"/>
    <w:rsid w:val="284303FE"/>
    <w:rsid w:val="29087D62"/>
    <w:rsid w:val="2A44220C"/>
    <w:rsid w:val="2A746DAF"/>
    <w:rsid w:val="2B2838DB"/>
    <w:rsid w:val="2C701096"/>
    <w:rsid w:val="2D9B0395"/>
    <w:rsid w:val="2E3A66EE"/>
    <w:rsid w:val="2E5333A6"/>
    <w:rsid w:val="2E72494F"/>
    <w:rsid w:val="2E93465C"/>
    <w:rsid w:val="2FED0C50"/>
    <w:rsid w:val="30134B5A"/>
    <w:rsid w:val="304C5976"/>
    <w:rsid w:val="306233EC"/>
    <w:rsid w:val="306B4E7D"/>
    <w:rsid w:val="30B1175B"/>
    <w:rsid w:val="3133601F"/>
    <w:rsid w:val="31480833"/>
    <w:rsid w:val="318555E4"/>
    <w:rsid w:val="31D9592F"/>
    <w:rsid w:val="324D000F"/>
    <w:rsid w:val="32646133"/>
    <w:rsid w:val="32650F71"/>
    <w:rsid w:val="33BC2E13"/>
    <w:rsid w:val="33D7610B"/>
    <w:rsid w:val="342C58EB"/>
    <w:rsid w:val="349B2BDB"/>
    <w:rsid w:val="358D39B9"/>
    <w:rsid w:val="361E6007"/>
    <w:rsid w:val="37ED03D5"/>
    <w:rsid w:val="381A7687"/>
    <w:rsid w:val="38DF5AC7"/>
    <w:rsid w:val="39317DFF"/>
    <w:rsid w:val="394144E6"/>
    <w:rsid w:val="397C4B67"/>
    <w:rsid w:val="3ADB44C6"/>
    <w:rsid w:val="3B542B8C"/>
    <w:rsid w:val="3C371BD0"/>
    <w:rsid w:val="3C880E9F"/>
    <w:rsid w:val="3CE1078C"/>
    <w:rsid w:val="3DF338D5"/>
    <w:rsid w:val="3E6B3DB3"/>
    <w:rsid w:val="3E7C1B1C"/>
    <w:rsid w:val="3E8B6203"/>
    <w:rsid w:val="3FB5178A"/>
    <w:rsid w:val="400133EE"/>
    <w:rsid w:val="400973E0"/>
    <w:rsid w:val="40490124"/>
    <w:rsid w:val="410905BE"/>
    <w:rsid w:val="41FF0A9A"/>
    <w:rsid w:val="42813BA5"/>
    <w:rsid w:val="42982C9D"/>
    <w:rsid w:val="42C93A28"/>
    <w:rsid w:val="42E859D2"/>
    <w:rsid w:val="4392593E"/>
    <w:rsid w:val="449C71E3"/>
    <w:rsid w:val="44F87A23"/>
    <w:rsid w:val="4574179F"/>
    <w:rsid w:val="45AC7636"/>
    <w:rsid w:val="464078D3"/>
    <w:rsid w:val="466709DA"/>
    <w:rsid w:val="46893028"/>
    <w:rsid w:val="47A125F4"/>
    <w:rsid w:val="47EA5CE0"/>
    <w:rsid w:val="48C7608A"/>
    <w:rsid w:val="49310757"/>
    <w:rsid w:val="49B93C25"/>
    <w:rsid w:val="4A4D25BF"/>
    <w:rsid w:val="4A8E50B1"/>
    <w:rsid w:val="4B1C090F"/>
    <w:rsid w:val="4B4174B2"/>
    <w:rsid w:val="4BBA02F1"/>
    <w:rsid w:val="4BF21B8C"/>
    <w:rsid w:val="4C213CC4"/>
    <w:rsid w:val="4CA778DF"/>
    <w:rsid w:val="4CE64A47"/>
    <w:rsid w:val="4CF35BA3"/>
    <w:rsid w:val="4DBB7831"/>
    <w:rsid w:val="4E0D453F"/>
    <w:rsid w:val="4E8A5B90"/>
    <w:rsid w:val="4EB3140E"/>
    <w:rsid w:val="4ECD01A9"/>
    <w:rsid w:val="4F0516BA"/>
    <w:rsid w:val="4F7074D1"/>
    <w:rsid w:val="4FD07F1A"/>
    <w:rsid w:val="502D60DB"/>
    <w:rsid w:val="503046CF"/>
    <w:rsid w:val="507F1C84"/>
    <w:rsid w:val="50A218B6"/>
    <w:rsid w:val="5100482F"/>
    <w:rsid w:val="512A5408"/>
    <w:rsid w:val="51330760"/>
    <w:rsid w:val="51762D3B"/>
    <w:rsid w:val="519B0539"/>
    <w:rsid w:val="51C91443"/>
    <w:rsid w:val="52271947"/>
    <w:rsid w:val="52734B8D"/>
    <w:rsid w:val="53332C9A"/>
    <w:rsid w:val="5367649F"/>
    <w:rsid w:val="53E43F94"/>
    <w:rsid w:val="545F186C"/>
    <w:rsid w:val="54CB0CB0"/>
    <w:rsid w:val="56441876"/>
    <w:rsid w:val="571C57F3"/>
    <w:rsid w:val="575B631B"/>
    <w:rsid w:val="577D0987"/>
    <w:rsid w:val="57A20845"/>
    <w:rsid w:val="57D7754D"/>
    <w:rsid w:val="58A75590"/>
    <w:rsid w:val="58FA7DB6"/>
    <w:rsid w:val="592B7F6F"/>
    <w:rsid w:val="593E4146"/>
    <w:rsid w:val="59BD3E54"/>
    <w:rsid w:val="59F82A19"/>
    <w:rsid w:val="5B35250B"/>
    <w:rsid w:val="5B5D13DE"/>
    <w:rsid w:val="5B8816A9"/>
    <w:rsid w:val="5C841E70"/>
    <w:rsid w:val="5D072AA1"/>
    <w:rsid w:val="5DD6588E"/>
    <w:rsid w:val="5EB8387A"/>
    <w:rsid w:val="5F0C4CFE"/>
    <w:rsid w:val="61130A1A"/>
    <w:rsid w:val="613F0A5C"/>
    <w:rsid w:val="61D85174"/>
    <w:rsid w:val="621719D8"/>
    <w:rsid w:val="63123361"/>
    <w:rsid w:val="636B1FDC"/>
    <w:rsid w:val="63811B05"/>
    <w:rsid w:val="63AE011A"/>
    <w:rsid w:val="63FD7BA5"/>
    <w:rsid w:val="64062170"/>
    <w:rsid w:val="643D4896"/>
    <w:rsid w:val="6465380B"/>
    <w:rsid w:val="64AB4917"/>
    <w:rsid w:val="671F55B7"/>
    <w:rsid w:val="67C779FD"/>
    <w:rsid w:val="67CD3F59"/>
    <w:rsid w:val="68197845"/>
    <w:rsid w:val="681B49BD"/>
    <w:rsid w:val="683A6B9C"/>
    <w:rsid w:val="684B3692"/>
    <w:rsid w:val="68C1200A"/>
    <w:rsid w:val="69821E2D"/>
    <w:rsid w:val="6A500068"/>
    <w:rsid w:val="6B2E2358"/>
    <w:rsid w:val="6BC06C3D"/>
    <w:rsid w:val="6CE34512"/>
    <w:rsid w:val="6D4912FE"/>
    <w:rsid w:val="6E276AFF"/>
    <w:rsid w:val="6EB83BFB"/>
    <w:rsid w:val="6FF85C4A"/>
    <w:rsid w:val="717958C4"/>
    <w:rsid w:val="71C70D25"/>
    <w:rsid w:val="727A7B45"/>
    <w:rsid w:val="73027B3B"/>
    <w:rsid w:val="73880C00"/>
    <w:rsid w:val="73A9374A"/>
    <w:rsid w:val="73E62FB9"/>
    <w:rsid w:val="749869A9"/>
    <w:rsid w:val="74F160B9"/>
    <w:rsid w:val="75907680"/>
    <w:rsid w:val="75937A19"/>
    <w:rsid w:val="75AB270C"/>
    <w:rsid w:val="75CD61DE"/>
    <w:rsid w:val="76E44A58"/>
    <w:rsid w:val="77980A6E"/>
    <w:rsid w:val="78006D3F"/>
    <w:rsid w:val="78BA4990"/>
    <w:rsid w:val="79CE69C9"/>
    <w:rsid w:val="7A344A7E"/>
    <w:rsid w:val="7A715CD2"/>
    <w:rsid w:val="7AAC2EAD"/>
    <w:rsid w:val="7AD324E9"/>
    <w:rsid w:val="7B6770D5"/>
    <w:rsid w:val="7B8A691F"/>
    <w:rsid w:val="7BA45C33"/>
    <w:rsid w:val="7BD007D6"/>
    <w:rsid w:val="7C2428D0"/>
    <w:rsid w:val="7C435AA9"/>
    <w:rsid w:val="7CE34539"/>
    <w:rsid w:val="7DBC70FA"/>
    <w:rsid w:val="7E71642D"/>
    <w:rsid w:val="7EE34CC4"/>
    <w:rsid w:val="7FE42AA2"/>
    <w:rsid w:val="7F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80" w:lineRule="exact"/>
      <w:jc w:val="center"/>
      <w:outlineLvl w:val="1"/>
    </w:pPr>
    <w:rPr>
      <w:rFonts w:ascii="宋体" w:eastAsia="黑体" w:hAnsi="宋体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Normal Indent"/>
    <w:basedOn w:val="a"/>
    <w:next w:val="a"/>
    <w:qFormat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5">
    <w:name w:val="Body Text"/>
    <w:basedOn w:val="a"/>
    <w:link w:val="Char"/>
    <w:uiPriority w:val="1"/>
    <w:qFormat/>
    <w:pPr>
      <w:ind w:left="40"/>
    </w:pPr>
    <w:rPr>
      <w:sz w:val="18"/>
      <w:szCs w:val="18"/>
    </w:rPr>
  </w:style>
  <w:style w:type="paragraph" w:styleId="a6">
    <w:name w:val="Plain Text"/>
    <w:basedOn w:val="a"/>
    <w:link w:val="Char0"/>
    <w:uiPriority w:val="99"/>
    <w:unhideWhenUsed/>
    <w:qFormat/>
    <w:pPr>
      <w:autoSpaceDE/>
      <w:autoSpaceDN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sz w:val="32"/>
      <w:szCs w:val="32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555555"/>
      <w:u w:val="none"/>
    </w:rPr>
  </w:style>
  <w:style w:type="character" w:styleId="ac">
    <w:name w:val="Hyperlink"/>
    <w:basedOn w:val="a1"/>
    <w:uiPriority w:val="99"/>
    <w:semiHidden/>
    <w:unhideWhenUsed/>
    <w:qFormat/>
    <w:rPr>
      <w:color w:val="555555"/>
      <w:u w:val="none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5"/>
    <w:uiPriority w:val="1"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lang w:val="zh-CN" w:eastAsia="zh-CN" w:bidi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">
    <w:name w:val="正文文本 (3)_"/>
    <w:basedOn w:val="a1"/>
    <w:link w:val="30"/>
    <w:qFormat/>
    <w:rPr>
      <w:rFonts w:ascii="宋体" w:eastAsia="宋体" w:hAnsi="宋体" w:cs="宋体"/>
      <w:sz w:val="20"/>
      <w:szCs w:val="20"/>
    </w:rPr>
  </w:style>
  <w:style w:type="paragraph" w:customStyle="1" w:styleId="30">
    <w:name w:val="正文文本 (3)"/>
    <w:basedOn w:val="a"/>
    <w:link w:val="3"/>
    <w:qFormat/>
    <w:pPr>
      <w:autoSpaceDE/>
      <w:autoSpaceDN/>
      <w:spacing w:after="40"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e">
    <w:name w:val="其他_"/>
    <w:basedOn w:val="a1"/>
    <w:link w:val="af"/>
    <w:qFormat/>
    <w:rPr>
      <w:rFonts w:ascii="宋体" w:eastAsia="宋体" w:hAnsi="宋体" w:cs="宋体"/>
      <w:sz w:val="20"/>
      <w:szCs w:val="20"/>
    </w:rPr>
  </w:style>
  <w:style w:type="paragraph" w:customStyle="1" w:styleId="af">
    <w:name w:val="其他"/>
    <w:basedOn w:val="a"/>
    <w:link w:val="ae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0">
    <w:name w:val="表格标题_"/>
    <w:basedOn w:val="a1"/>
    <w:link w:val="af1"/>
    <w:qFormat/>
    <w:rPr>
      <w:rFonts w:ascii="宋体" w:eastAsia="宋体" w:hAnsi="宋体" w:cs="宋体"/>
      <w:sz w:val="20"/>
      <w:szCs w:val="20"/>
    </w:rPr>
  </w:style>
  <w:style w:type="paragraph" w:customStyle="1" w:styleId="af1">
    <w:name w:val="表格标题"/>
    <w:basedOn w:val="a"/>
    <w:link w:val="af0"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2">
    <w:name w:val="正文文本_"/>
    <w:basedOn w:val="a1"/>
    <w:link w:val="1"/>
    <w:qFormat/>
    <w:rPr>
      <w:rFonts w:ascii="宋体" w:eastAsia="宋体" w:hAnsi="宋体" w:cs="宋体"/>
    </w:rPr>
  </w:style>
  <w:style w:type="paragraph" w:customStyle="1" w:styleId="1">
    <w:name w:val="正文文本1"/>
    <w:basedOn w:val="a"/>
    <w:link w:val="af2"/>
    <w:qFormat/>
    <w:pPr>
      <w:autoSpaceDE/>
      <w:autoSpaceDN/>
      <w:spacing w:line="410" w:lineRule="auto"/>
      <w:ind w:firstLine="400"/>
    </w:pPr>
    <w:rPr>
      <w:rFonts w:ascii="宋体" w:eastAsia="宋体" w:hAnsi="宋体" w:cs="宋体"/>
      <w:kern w:val="2"/>
      <w:sz w:val="21"/>
      <w:lang w:eastAsia="zh-CN" w:bidi="ar-SA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character" w:customStyle="1" w:styleId="more">
    <w:name w:val="more"/>
    <w:basedOn w:val="a1"/>
    <w:qFormat/>
  </w:style>
  <w:style w:type="character" w:customStyle="1" w:styleId="more1">
    <w:name w:val="more1"/>
    <w:basedOn w:val="a1"/>
    <w:qFormat/>
  </w:style>
  <w:style w:type="character" w:customStyle="1" w:styleId="datatime">
    <w:name w:val="datatime"/>
    <w:basedOn w:val="a1"/>
    <w:qFormat/>
  </w:style>
  <w:style w:type="character" w:customStyle="1" w:styleId="datatime1">
    <w:name w:val="datatime1"/>
    <w:basedOn w:val="a1"/>
    <w:qFormat/>
  </w:style>
  <w:style w:type="character" w:customStyle="1" w:styleId="sandian">
    <w:name w:val="sandian"/>
    <w:basedOn w:val="a1"/>
    <w:qFormat/>
  </w:style>
  <w:style w:type="character" w:customStyle="1" w:styleId="news-edit-cont">
    <w:name w:val="news-edit-cont"/>
    <w:basedOn w:val="a1"/>
    <w:qFormat/>
    <w:rPr>
      <w:sz w:val="18"/>
      <w:szCs w:val="18"/>
    </w:rPr>
  </w:style>
  <w:style w:type="character" w:customStyle="1" w:styleId="xiazai">
    <w:name w:val="xiazai"/>
    <w:basedOn w:val="a1"/>
    <w:qFormat/>
    <w:rPr>
      <w:color w:val="24427B"/>
    </w:rPr>
  </w:style>
  <w:style w:type="character" w:customStyle="1" w:styleId="Char0">
    <w:name w:val="纯文本 Char"/>
    <w:basedOn w:val="a1"/>
    <w:link w:val="a6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caption1">
    <w:name w:val="Table caption|1"/>
    <w:basedOn w:val="a"/>
    <w:qFormat/>
    <w:rPr>
      <w:rFonts w:ascii="宋体" w:hAnsi="宋体" w:cs="宋体"/>
      <w:color w:val="000000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9916676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454</Words>
  <Characters>2592</Characters>
  <Application>Microsoft Office Word</Application>
  <DocSecurity>0</DocSecurity>
  <Lines>21</Lines>
  <Paragraphs>6</Paragraphs>
  <ScaleCrop>false</ScaleCrop>
  <Company>Try365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xb21cn</cp:lastModifiedBy>
  <cp:revision>155</cp:revision>
  <cp:lastPrinted>2021-05-07T10:22:00Z</cp:lastPrinted>
  <dcterms:created xsi:type="dcterms:W3CDTF">2021-04-27T08:13:00Z</dcterms:created>
  <dcterms:modified xsi:type="dcterms:W3CDTF">2023-06-09T04:28:00Z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B6472CD44DAF4874A9E2A824D76FB6D1</vt:lpwstr>
  </property>
</Properties>
</file>